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EB" w:rsidRPr="00AA224E" w:rsidRDefault="00C063EB" w:rsidP="00C063EB">
      <w:pPr>
        <w:spacing w:after="0"/>
        <w:jc w:val="center"/>
        <w:rPr>
          <w:b/>
          <w:bCs/>
          <w:lang w:val="ka-GE"/>
        </w:rPr>
      </w:pPr>
      <w:bookmarkStart w:id="0" w:name="_GoBack"/>
      <w:bookmarkEnd w:id="0"/>
      <w:r w:rsidRPr="00AA224E">
        <w:rPr>
          <w:rFonts w:ascii="Arial" w:hAnsi="Sylfaen"/>
          <w:b/>
          <w:bCs/>
          <w:lang w:val="ka-GE"/>
        </w:rPr>
        <w:t>ავადმყოფობათა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და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ჯანმრთელობასთან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დაკავშირებული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პრობლემების</w:t>
      </w:r>
      <w:r w:rsidRPr="00AA224E">
        <w:rPr>
          <w:rFonts w:ascii="Arial" w:hAnsi="Arial"/>
          <w:b/>
          <w:bCs/>
          <w:lang w:val="ka-GE"/>
        </w:rPr>
        <w:t xml:space="preserve">  </w:t>
      </w:r>
      <w:r w:rsidRPr="00AA224E">
        <w:rPr>
          <w:rFonts w:ascii="Arial" w:hAnsi="Sylfaen"/>
          <w:b/>
          <w:bCs/>
          <w:lang w:val="ka-GE"/>
        </w:rPr>
        <w:t>საერთაშორისო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სტატისტიკური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კლასიფიკაციის</w:t>
      </w:r>
      <w:r w:rsidRPr="00AA224E">
        <w:rPr>
          <w:rFonts w:ascii="Arial" w:hAnsi="Arial"/>
          <w:b/>
          <w:bCs/>
          <w:lang w:val="ka-GE"/>
        </w:rPr>
        <w:t xml:space="preserve">  </w:t>
      </w:r>
      <w:r w:rsidRPr="00AA224E">
        <w:rPr>
          <w:rFonts w:ascii="Arial" w:hAnsi="Sylfaen"/>
          <w:b/>
          <w:bCs/>
          <w:lang w:val="ka-GE"/>
        </w:rPr>
        <w:t>მე</w:t>
      </w:r>
      <w:r w:rsidRPr="00AA224E">
        <w:rPr>
          <w:rFonts w:ascii="Arial" w:hAnsi="Arial"/>
          <w:b/>
          <w:bCs/>
          <w:lang w:val="ka-GE"/>
        </w:rPr>
        <w:t xml:space="preserve">-10 </w:t>
      </w:r>
      <w:r w:rsidRPr="00AA224E">
        <w:rPr>
          <w:rFonts w:ascii="Arial" w:hAnsi="Sylfaen"/>
          <w:b/>
          <w:bCs/>
          <w:lang w:val="ka-GE"/>
        </w:rPr>
        <w:t>გადახედვის</w:t>
      </w:r>
      <w:r w:rsidRPr="00AA224E">
        <w:rPr>
          <w:rFonts w:ascii="Sylfaen" w:hAnsi="Sylfaen"/>
          <w:b/>
          <w:bCs/>
          <w:lang w:val="ka-GE"/>
        </w:rPr>
        <w:t xml:space="preserve"> (</w:t>
      </w:r>
      <w:r w:rsidRPr="00AA224E">
        <w:rPr>
          <w:rFonts w:ascii="Arial" w:hAnsi="Sylfaen"/>
          <w:b/>
          <w:bCs/>
          <w:lang w:val="ka-GE"/>
        </w:rPr>
        <w:t>ასკ</w:t>
      </w:r>
      <w:r w:rsidRPr="00AA224E">
        <w:rPr>
          <w:rFonts w:ascii="Arial" w:hAnsi="Arial"/>
          <w:b/>
          <w:bCs/>
          <w:lang w:val="ka-GE"/>
        </w:rPr>
        <w:t>-10</w:t>
      </w:r>
      <w:r w:rsidRPr="00AA224E">
        <w:rPr>
          <w:rFonts w:ascii="Sylfaen" w:hAnsi="Sylfaen"/>
          <w:b/>
          <w:bCs/>
          <w:lang w:val="ka-GE"/>
        </w:rPr>
        <w:t>)</w:t>
      </w:r>
      <w:r w:rsidRPr="00AA224E">
        <w:rPr>
          <w:rFonts w:ascii="Arial" w:hAnsi="Arial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მე-2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ტომი</w:t>
      </w:r>
    </w:p>
    <w:p w:rsidR="00C063EB" w:rsidRPr="004B4304" w:rsidRDefault="00C063EB" w:rsidP="00C063EB">
      <w:pPr>
        <w:spacing w:after="0"/>
        <w:jc w:val="both"/>
        <w:rPr>
          <w:rFonts w:ascii="Arial" w:hAnsi="Arial"/>
          <w:lang w:val="ka-GE"/>
        </w:rPr>
      </w:pPr>
      <w:r w:rsidRPr="004B4304">
        <w:rPr>
          <w:rFonts w:ascii="Arial" w:hAnsi="Sylfaen"/>
          <w:lang w:val="ka-GE"/>
        </w:rPr>
        <w:t>ხარისხის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კონტროლის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მიზნით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სასარგებლო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იქნებოდა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დამატებითი კონტროლის 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/>
          <w:lang w:val="ka-GE"/>
        </w:rPr>
        <w:t>მექანიზმების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შეტანა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კომპიუტერულ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სისტემაში</w:t>
      </w:r>
      <w:r w:rsidRPr="004B4304">
        <w:rPr>
          <w:rFonts w:ascii="Arial" w:hAnsi="Arial"/>
          <w:lang w:val="ka-GE"/>
        </w:rPr>
        <w:t xml:space="preserve">. </w:t>
      </w:r>
      <w:r w:rsidRPr="004B4304">
        <w:rPr>
          <w:rFonts w:ascii="Arial" w:hAnsi="Sylfaen"/>
          <w:lang w:val="ka-GE"/>
        </w:rPr>
        <w:t>შინაგანი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შესაბამისობის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ასეთი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შემოწმებისათვის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მოცემულია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რუბრიკების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შემდეგი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ჯგუფები</w:t>
      </w:r>
      <w:r w:rsidRPr="004B4304">
        <w:rPr>
          <w:rFonts w:ascii="Arial" w:hAnsi="Arial"/>
          <w:lang w:val="ka-GE"/>
        </w:rPr>
        <w:t xml:space="preserve">, </w:t>
      </w:r>
      <w:r w:rsidRPr="004B4304">
        <w:rPr>
          <w:rFonts w:ascii="Arial" w:hAnsi="Sylfaen"/>
          <w:lang w:val="ka-GE"/>
        </w:rPr>
        <w:t>გაერთიანებული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საერთო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ნიშნების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მიხედვით</w:t>
      </w:r>
      <w:r w:rsidRPr="004B4304">
        <w:rPr>
          <w:rFonts w:ascii="Arial" w:hAnsi="Arial"/>
          <w:lang w:val="ka-GE"/>
        </w:rPr>
        <w:t xml:space="preserve">. </w:t>
      </w:r>
    </w:p>
    <w:p w:rsidR="00C063EB" w:rsidRPr="00AA224E" w:rsidRDefault="00C063EB" w:rsidP="00C063EB">
      <w:pPr>
        <w:spacing w:after="0"/>
        <w:jc w:val="both"/>
        <w:rPr>
          <w:rFonts w:ascii="Arial" w:hAnsi="Arial"/>
          <w:b/>
          <w:bCs/>
          <w:iCs/>
          <w:lang w:val="ka-GE"/>
        </w:rPr>
      </w:pPr>
      <w:r w:rsidRPr="00AA224E">
        <w:rPr>
          <w:rFonts w:ascii="Arial" w:hAnsi="Sylfaen"/>
          <w:b/>
          <w:bCs/>
          <w:iCs/>
          <w:lang w:val="ka-GE"/>
        </w:rPr>
        <w:t>ვარსკვლავიანი</w:t>
      </w:r>
      <w:r w:rsidRPr="00AA224E">
        <w:rPr>
          <w:rFonts w:ascii="Arial" w:hAnsi="Arial"/>
          <w:b/>
          <w:bCs/>
          <w:iCs/>
          <w:lang w:val="ka-GE"/>
        </w:rPr>
        <w:t xml:space="preserve"> </w:t>
      </w:r>
      <w:r w:rsidRPr="00AA224E">
        <w:rPr>
          <w:rFonts w:ascii="Arial" w:hAnsi="Sylfaen"/>
          <w:b/>
          <w:bCs/>
          <w:iCs/>
          <w:lang w:val="ka-GE"/>
        </w:rPr>
        <w:t>რუბრიკები</w:t>
      </w:r>
    </w:p>
    <w:p w:rsidR="00C063EB" w:rsidRPr="004B4304" w:rsidRDefault="00C063EB" w:rsidP="00C063EB">
      <w:pPr>
        <w:spacing w:after="0"/>
        <w:jc w:val="both"/>
        <w:rPr>
          <w:rFonts w:ascii="Arial" w:hAnsi="Arial"/>
          <w:lang w:val="ka-GE"/>
        </w:rPr>
      </w:pPr>
      <w:r w:rsidRPr="004B4304">
        <w:rPr>
          <w:rFonts w:ascii="Arial" w:hAnsi="Sylfaen"/>
          <w:lang w:val="ka-GE"/>
        </w:rPr>
        <w:t>შემდეგი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ვარსკვლავიანი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რუბრიკები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არ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უნდა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იქნეს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გამოყენებული</w:t>
      </w:r>
      <w:r w:rsidRPr="004B4304">
        <w:rPr>
          <w:rFonts w:ascii="Arial" w:hAnsi="Arial"/>
          <w:lang w:val="ka-GE"/>
        </w:rPr>
        <w:t xml:space="preserve">, </w:t>
      </w:r>
      <w:r w:rsidRPr="004B4304">
        <w:rPr>
          <w:rFonts w:ascii="Arial" w:hAnsi="Sylfaen"/>
          <w:lang w:val="ka-GE"/>
        </w:rPr>
        <w:t>როგორც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სიკვდილის მიზეზების და განსაკუთრებით სიკვდილის პირველადი მიზეზის </w:t>
      </w:r>
      <w:r>
        <w:rPr>
          <w:rFonts w:ascii="Sylfaen" w:hAnsi="Sylfaen"/>
          <w:lang w:val="ka-GE"/>
        </w:rPr>
        <w:t>კოდად (ეს დამატებითი ფაკულტატიური კოდებია, რომლებიც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ყოველთვის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უნდა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გამოიყენებოდეს</w:t>
      </w:r>
      <w:r w:rsidRPr="004B4304">
        <w:rPr>
          <w:rFonts w:ascii="Arial" w:hAnsi="Arial"/>
          <w:lang w:val="ka-GE"/>
        </w:rPr>
        <w:t xml:space="preserve"> “</w:t>
      </w:r>
      <w:r w:rsidRPr="004B4304">
        <w:rPr>
          <w:rFonts w:ascii="Arial" w:hAnsi="Sylfaen"/>
          <w:lang w:val="ka-GE"/>
        </w:rPr>
        <w:t>ჯვრიან</w:t>
      </w:r>
      <w:r w:rsidRPr="004B4304">
        <w:rPr>
          <w:rFonts w:ascii="Arial" w:hAnsi="Arial"/>
          <w:lang w:val="ka-GE"/>
        </w:rPr>
        <w:t xml:space="preserve">” </w:t>
      </w:r>
      <w:r w:rsidRPr="004B4304">
        <w:rPr>
          <w:rFonts w:ascii="Arial" w:hAnsi="Sylfaen"/>
          <w:lang w:val="ka-GE"/>
        </w:rPr>
        <w:t>კოდზე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დამატების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სახით</w:t>
      </w:r>
      <w:r>
        <w:rPr>
          <w:rFonts w:ascii="Sylfaen" w:hAnsi="Sylfaen"/>
          <w:lang w:val="ka-GE"/>
        </w:rPr>
        <w:t>)</w:t>
      </w:r>
      <w:r w:rsidRPr="004B4304">
        <w:rPr>
          <w:rFonts w:ascii="Arial" w:hAnsi="Arial"/>
          <w:lang w:val="ka-GE"/>
        </w:rPr>
        <w:t>:</w:t>
      </w:r>
    </w:p>
    <w:p w:rsidR="00C063EB" w:rsidRDefault="00C063EB" w:rsidP="00C063EB">
      <w:pPr>
        <w:spacing w:after="0"/>
        <w:jc w:val="both"/>
        <w:rPr>
          <w:rFonts w:ascii="Sylfaen" w:hAnsi="Sylfaen"/>
          <w:lang w:val="ka-GE"/>
        </w:rPr>
      </w:pPr>
      <w:r w:rsidRPr="004B4304">
        <w:rPr>
          <w:rFonts w:ascii="Arial" w:hAnsi="Arial"/>
          <w:lang w:val="ka-GE"/>
        </w:rPr>
        <w:t>D63*, D77*, E35*, E90*, F00*, F02*, G01*, G02*, G05*, G07*, G13*, G22*, G26*, G32*, G46*, G53*, G55*, G59*, G63*, G73*, G94*, G99*, H03*, H06*, H13*, H19*, H22*, H28*, H32*, H36*, H42*, H45*, H48*, H58*, H62*, H67*, H75*, H82*, H92*, I32*, I39*,  I41*, I43*, I52*, I68*, I79*, I98*, J17*, J91*, J99*, K23*, K67*, K77*, K87*, K93*, L14*, L45*, L54*, L62*, L86*, L99*, M01*, M03*, M07*, M09*, M14*, M36*, M49*, M63*, M68*, M73*, M82*, M90*, N08*, N16*, N22*, N29*, N33*, N37*, N51*, N74*, N77*, P75*.</w:t>
      </w:r>
    </w:p>
    <w:p w:rsidR="00C063EB" w:rsidRPr="00AA224E" w:rsidRDefault="00C063EB" w:rsidP="00C063EB">
      <w:pPr>
        <w:spacing w:after="0"/>
        <w:jc w:val="both"/>
        <w:rPr>
          <w:rFonts w:ascii="Sylfaen" w:hAnsi="Sylfaen"/>
          <w:b/>
          <w:bCs/>
          <w:lang w:val="ka-GE"/>
        </w:rPr>
      </w:pPr>
      <w:r w:rsidRPr="00AA224E">
        <w:rPr>
          <w:rFonts w:ascii="Sylfaen" w:hAnsi="Sylfaen" w:cs="Sylfaen"/>
          <w:b/>
          <w:bCs/>
          <w:lang w:val="ka-GE"/>
        </w:rPr>
        <w:t>რუბრიკები</w:t>
      </w:r>
      <w:r w:rsidRPr="00AA224E">
        <w:rPr>
          <w:rFonts w:ascii="Sylfaen" w:hAnsi="Sylfaen"/>
          <w:b/>
          <w:bCs/>
          <w:lang w:val="ka-GE"/>
        </w:rPr>
        <w:t xml:space="preserve">, </w:t>
      </w:r>
      <w:r w:rsidRPr="00AA224E">
        <w:rPr>
          <w:rFonts w:ascii="Sylfaen" w:hAnsi="Sylfaen" w:cs="Sylfaen"/>
          <w:b/>
          <w:bCs/>
          <w:lang w:val="ka-GE"/>
        </w:rPr>
        <w:t>რომლებიც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ეხება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მხოლოდ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ერთ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სქესს</w:t>
      </w:r>
      <w:r w:rsidRPr="00AA224E">
        <w:rPr>
          <w:rFonts w:ascii="Sylfaen" w:hAnsi="Sylfaen"/>
          <w:b/>
          <w:bCs/>
          <w:lang w:val="ka-GE"/>
        </w:rPr>
        <w:t xml:space="preserve"> </w:t>
      </w:r>
    </w:p>
    <w:p w:rsidR="00C063EB" w:rsidRPr="000B4076" w:rsidRDefault="00C063EB" w:rsidP="00C063EB">
      <w:pPr>
        <w:spacing w:after="0"/>
        <w:jc w:val="both"/>
        <w:rPr>
          <w:lang w:val="ka-GE"/>
        </w:rPr>
      </w:pPr>
      <w:r w:rsidRPr="000B4076">
        <w:rPr>
          <w:rFonts w:ascii="Sylfaen" w:hAnsi="Sylfaen" w:cs="Sylfaen"/>
          <w:lang w:val="ka-GE"/>
        </w:rPr>
        <w:t>ქვემოთ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ჩამოთვლილი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რუბრიკები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განეკუთვნება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მხოლოდ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მამაკაცთა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სქესის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ავადმყოფობებს</w:t>
      </w:r>
      <w:r w:rsidRPr="000B4076">
        <w:rPr>
          <w:lang w:val="ka-GE"/>
        </w:rPr>
        <w:t>:</w:t>
      </w:r>
    </w:p>
    <w:p w:rsidR="00C063EB" w:rsidRPr="008963F4" w:rsidRDefault="00C063EB" w:rsidP="00C063EB">
      <w:pPr>
        <w:spacing w:after="0"/>
        <w:jc w:val="both"/>
        <w:rPr>
          <w:rFonts w:ascii="Sylfaen" w:hAnsi="Sylfaen"/>
          <w:lang w:val="ka-GE"/>
        </w:rPr>
      </w:pPr>
      <w:r w:rsidRPr="00E52E53">
        <w:rPr>
          <w:rFonts w:ascii="Arial" w:hAnsi="Arial"/>
          <w:lang w:val="pt-BR"/>
        </w:rPr>
        <w:t>B26.0, C60-C63, D07.4-D07.6, D17.6, D29.-, D40.-, E29.-, E89.5, F52.4, I86.1, L29.1, N40-N51, Q53-Q55, R86, S31.2-S31.3, Z12.5</w:t>
      </w:r>
      <w:r>
        <w:rPr>
          <w:rFonts w:ascii="Sylfaen" w:hAnsi="Sylfaen"/>
          <w:lang w:val="ka-GE"/>
        </w:rPr>
        <w:t>.</w:t>
      </w:r>
    </w:p>
    <w:p w:rsidR="00C063EB" w:rsidRPr="00123E25" w:rsidRDefault="00C063EB" w:rsidP="00C063EB">
      <w:pPr>
        <w:spacing w:after="0"/>
        <w:jc w:val="both"/>
        <w:rPr>
          <w:rFonts w:ascii="Arial" w:hAnsi="Arial"/>
          <w:lang w:val="ka-GE"/>
        </w:rPr>
      </w:pPr>
      <w:r w:rsidRPr="00123E25">
        <w:rPr>
          <w:rFonts w:ascii="Arial" w:hAnsi="Sylfaen"/>
          <w:lang w:val="ka-GE"/>
        </w:rPr>
        <w:t>ქვემოთ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ჩამოთვლილი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რუბრიკები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განეკუთვნება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მხოლოდ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ქალთა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სქესის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ავადმყოფობებს</w:t>
      </w:r>
      <w:r w:rsidRPr="00123E25">
        <w:rPr>
          <w:rFonts w:ascii="Arial" w:hAnsi="Arial"/>
          <w:lang w:val="ka-GE"/>
        </w:rPr>
        <w:t>:</w:t>
      </w:r>
    </w:p>
    <w:p w:rsidR="00C063EB" w:rsidRPr="00123E25" w:rsidRDefault="00C063EB" w:rsidP="00C063EB">
      <w:pPr>
        <w:spacing w:after="0"/>
        <w:jc w:val="both"/>
        <w:rPr>
          <w:rFonts w:ascii="Arial" w:hAnsi="Arial"/>
          <w:lang w:val="ka-GE"/>
        </w:rPr>
      </w:pPr>
      <w:r w:rsidRPr="00123E25">
        <w:rPr>
          <w:rFonts w:ascii="Arial" w:hAnsi="Arial"/>
          <w:lang w:val="ka-GE"/>
        </w:rPr>
        <w:t>A34, B37.3, C51-C58, C79.6, D06.-, D07.0-D07.3, D25-D28, D39.-, E28.-, E89.4, F52.5, F53.-, I86.3, L29.2, L70.5, M80.0-M80.1, M83.0, N70-N98, N99.2-N99.3, O00-O99, P94.6, Q50-Q52, R87, S31.4, S37.4-S37.6, T19.2-T19.3, T83.3, Y76.-, Z01.4, Z12.4, Z30.1, Z30.3, Z30.5, Z31.1, Z31.2, Z32-Z36, Z39.-, Z43.7, Z87.5, Z97.5</w:t>
      </w:r>
      <w:r>
        <w:rPr>
          <w:rFonts w:ascii="Sylfaen" w:hAnsi="Sylfaen"/>
          <w:lang w:val="ka-GE"/>
        </w:rPr>
        <w:t>.</w:t>
      </w:r>
      <w:r w:rsidRPr="00123E25">
        <w:rPr>
          <w:rFonts w:ascii="Arial" w:hAnsi="Arial"/>
          <w:lang w:val="ka-GE"/>
        </w:rPr>
        <w:t xml:space="preserve">                              </w:t>
      </w:r>
      <w:r w:rsidRPr="00123E25">
        <w:rPr>
          <w:rFonts w:ascii="Arial" w:hAnsi="Arial"/>
          <w:sz w:val="20"/>
          <w:lang w:val="ka-GE"/>
        </w:rPr>
        <w:t>.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სქესსა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და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მდგომარეობას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შორის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შეუსაბამობის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განმარტებისათვის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იხილეთ</w:t>
      </w:r>
      <w:r w:rsidRPr="0079671C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ზემოთ მოცემული </w:t>
      </w:r>
      <w:r w:rsidRPr="0079671C">
        <w:rPr>
          <w:rFonts w:ascii="Sylfaen" w:hAnsi="Sylfaen" w:cs="Sylfaen"/>
          <w:lang w:val="ka-GE"/>
        </w:rPr>
        <w:t>რეკომენდაციები</w:t>
      </w:r>
      <w:r w:rsidRPr="0079671C">
        <w:rPr>
          <w:lang w:val="ka-GE"/>
        </w:rPr>
        <w:t xml:space="preserve"> 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რუბრიკები</w:t>
      </w:r>
      <w:r w:rsidRPr="0079671C">
        <w:rPr>
          <w:lang w:val="ka-GE"/>
        </w:rPr>
        <w:t xml:space="preserve">, </w:t>
      </w:r>
      <w:r w:rsidRPr="0079671C">
        <w:rPr>
          <w:rFonts w:ascii="Sylfaen" w:hAnsi="Sylfaen" w:cs="Sylfaen"/>
          <w:lang w:val="ka-GE"/>
        </w:rPr>
        <w:t>რომლებიც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განეკუთვნება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ავადმყოფობის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შედეგებს</w:t>
      </w:r>
      <w:r w:rsidRPr="0079671C">
        <w:rPr>
          <w:lang w:val="ka-GE"/>
        </w:rPr>
        <w:t xml:space="preserve"> 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პათოლოგიური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მდგომარეობების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შედეგებისათვის</w:t>
      </w:r>
      <w:r w:rsidRPr="0079671C">
        <w:rPr>
          <w:lang w:val="ka-GE"/>
        </w:rPr>
        <w:t xml:space="preserve">, </w:t>
      </w:r>
      <w:r w:rsidRPr="0079671C">
        <w:rPr>
          <w:rFonts w:ascii="Sylfaen" w:hAnsi="Sylfaen" w:cs="Sylfaen"/>
          <w:lang w:val="ka-GE"/>
        </w:rPr>
        <w:t>რომლებიც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მეტად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აღარ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იმყოფება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აქტიურ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სტადიაში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განკუთვნილია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შემდეგი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რუბრიკები</w:t>
      </w:r>
      <w:r w:rsidRPr="0079671C">
        <w:rPr>
          <w:lang w:val="ka-GE"/>
        </w:rPr>
        <w:t>:</w:t>
      </w:r>
    </w:p>
    <w:p w:rsidR="00C063EB" w:rsidRPr="00D733D1" w:rsidRDefault="00C063EB" w:rsidP="00C063EB">
      <w:pPr>
        <w:spacing w:after="0"/>
        <w:jc w:val="both"/>
        <w:rPr>
          <w:rFonts w:ascii="Arial" w:hAnsi="Arial" w:cs="Arial"/>
          <w:lang w:val="ka-GE"/>
        </w:rPr>
      </w:pPr>
      <w:r w:rsidRPr="00D733D1">
        <w:rPr>
          <w:rFonts w:ascii="Arial" w:hAnsi="Arial" w:cs="Arial"/>
          <w:lang w:val="ka-GE"/>
        </w:rPr>
        <w:t>B90-B91, E64.-, E68, G09, I69.-, O97, T90-T98, Y85-Y89.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ავადმყოფობათა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შედეგების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კოდირებისათვის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სიკვდილობისა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და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ავადობის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სტატისტიკის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მიზნით</w:t>
      </w:r>
      <w:r w:rsidRPr="0079671C">
        <w:rPr>
          <w:lang w:val="ka-GE"/>
        </w:rPr>
        <w:t xml:space="preserve">, </w:t>
      </w:r>
      <w:r w:rsidRPr="0079671C">
        <w:rPr>
          <w:rFonts w:ascii="Sylfaen" w:hAnsi="Sylfaen" w:cs="Sylfaen"/>
          <w:lang w:val="ka-GE"/>
        </w:rPr>
        <w:t>რეკომენდაციები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მოცემულია</w:t>
      </w:r>
      <w:r w:rsidRPr="0079671C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ზემოთზემოთ</w:t>
      </w:r>
      <w:r w:rsidRPr="0079671C">
        <w:rPr>
          <w:lang w:val="ka-GE"/>
        </w:rPr>
        <w:t>.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სამედიცინო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პროცედურების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შემდგომი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დარღვევები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rFonts w:ascii="Sylfaen" w:hAnsi="Sylfaen" w:cs="Sylfaen"/>
          <w:lang w:val="ka-GE"/>
        </w:rPr>
        <w:t>სიკვდილის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ძირითადი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მიზეზისათვის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კოდის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მისანიჭებლად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არ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გამოიყენება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ქვევით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ჩამოთვლილი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კოდები</w:t>
      </w:r>
      <w:r w:rsidRPr="0079671C">
        <w:rPr>
          <w:lang w:val="ka-GE"/>
        </w:rPr>
        <w:t xml:space="preserve">. </w:t>
      </w:r>
      <w:r w:rsidRPr="0079671C">
        <w:rPr>
          <w:rFonts w:ascii="Sylfaen" w:hAnsi="Sylfaen" w:cs="Sylfaen"/>
          <w:lang w:val="ka-GE"/>
        </w:rPr>
        <w:t>რეკომენდაციები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მათი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გამოყენების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შესახებ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ავადმყოფობის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კოდის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განსაზღვრისათვის</w:t>
      </w:r>
      <w:r w:rsidRPr="0079671C">
        <w:rPr>
          <w:lang w:val="ka-GE"/>
        </w:rPr>
        <w:t xml:space="preserve"> </w:t>
      </w:r>
      <w:r w:rsidRPr="0079671C">
        <w:rPr>
          <w:rFonts w:ascii="Sylfaen" w:hAnsi="Sylfaen" w:cs="Sylfaen"/>
          <w:lang w:val="ka-GE"/>
        </w:rPr>
        <w:t>მოყვანილია</w:t>
      </w:r>
      <w:r w:rsidRPr="0079671C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ქვემოთ</w:t>
      </w:r>
      <w:r w:rsidRPr="0079671C">
        <w:rPr>
          <w:lang w:val="ka-GE"/>
        </w:rPr>
        <w:t>.</w:t>
      </w:r>
    </w:p>
    <w:p w:rsidR="00C063EB" w:rsidRPr="0079671C" w:rsidRDefault="00C063EB" w:rsidP="00C063EB">
      <w:pPr>
        <w:spacing w:after="0"/>
        <w:jc w:val="both"/>
        <w:rPr>
          <w:lang w:val="ka-GE"/>
        </w:rPr>
      </w:pPr>
      <w:r w:rsidRPr="0079671C">
        <w:rPr>
          <w:lang w:val="ka-GE"/>
        </w:rPr>
        <w:t xml:space="preserve">E89.-, G97.-, H59.-, H95.-, I97.-, </w:t>
      </w:r>
      <w:r w:rsidRPr="0079671C">
        <w:rPr>
          <w:rFonts w:ascii="Sylfaen" w:hAnsi="Sylfaen" w:cs="Sylfaen"/>
          <w:lang w:val="ka-GE"/>
        </w:rPr>
        <w:t>J</w:t>
      </w:r>
      <w:r w:rsidRPr="0079671C">
        <w:rPr>
          <w:lang w:val="ka-GE"/>
        </w:rPr>
        <w:t>95.-, M96.-, N99.-.</w:t>
      </w:r>
    </w:p>
    <w:p w:rsidR="00C063EB" w:rsidRPr="00A546A8" w:rsidRDefault="00C063EB" w:rsidP="00C063EB">
      <w:pPr>
        <w:spacing w:after="0"/>
        <w:jc w:val="both"/>
        <w:rPr>
          <w:rFonts w:ascii="Sylfaen" w:hAnsi="Sylfaen"/>
          <w:b/>
          <w:bCs/>
          <w:lang w:val="ka-GE"/>
        </w:rPr>
      </w:pPr>
      <w:r w:rsidRPr="00A546A8">
        <w:rPr>
          <w:rFonts w:ascii="Sylfaen" w:hAnsi="Sylfaen" w:cs="Sylfaen"/>
          <w:b/>
          <w:bCs/>
          <w:lang w:val="ka-GE"/>
        </w:rPr>
        <w:t>ქვემოთ</w:t>
      </w:r>
      <w:r w:rsidRPr="00A546A8">
        <w:rPr>
          <w:b/>
          <w:bCs/>
          <w:lang w:val="ka-GE"/>
        </w:rPr>
        <w:t xml:space="preserve"> </w:t>
      </w:r>
      <w:r w:rsidRPr="00A546A8">
        <w:rPr>
          <w:rFonts w:ascii="Sylfaen" w:hAnsi="Sylfaen" w:cs="Sylfaen"/>
          <w:b/>
          <w:bCs/>
          <w:lang w:val="ka-GE"/>
        </w:rPr>
        <w:t>ჩამოთვლილი</w:t>
      </w:r>
      <w:r w:rsidRPr="00A546A8">
        <w:rPr>
          <w:rFonts w:ascii="Arial" w:hAnsi="Sylfaen"/>
          <w:b/>
          <w:bCs/>
          <w:lang w:val="ka-GE"/>
        </w:rPr>
        <w:t xml:space="preserve"> </w:t>
      </w:r>
      <w:r w:rsidRPr="00A546A8">
        <w:rPr>
          <w:rFonts w:ascii="Arial" w:hAnsi="Sylfaen"/>
          <w:b/>
          <w:bCs/>
          <w:lang w:val="ka-GE"/>
        </w:rPr>
        <w:t>რუბრიკები</w:t>
      </w:r>
      <w:r w:rsidRPr="00A546A8">
        <w:rPr>
          <w:rFonts w:ascii="Arial" w:hAnsi="Arial"/>
          <w:b/>
          <w:bCs/>
          <w:lang w:val="ka-GE"/>
        </w:rPr>
        <w:t xml:space="preserve"> </w:t>
      </w:r>
      <w:r w:rsidRPr="00A546A8">
        <w:rPr>
          <w:rFonts w:ascii="Sylfaen" w:hAnsi="Sylfaen" w:cs="Sylfaen"/>
          <w:b/>
          <w:bCs/>
          <w:lang w:val="ka-GE"/>
        </w:rPr>
        <w:t xml:space="preserve">არ შეძლება მიენიჭოს 1 წლის </w:t>
      </w:r>
      <w:r>
        <w:rPr>
          <w:rFonts w:ascii="Sylfaen" w:hAnsi="Sylfaen" w:cs="Sylfaen"/>
          <w:b/>
          <w:bCs/>
          <w:lang w:val="ka-GE"/>
        </w:rPr>
        <w:t>ზ</w:t>
      </w:r>
      <w:r w:rsidRPr="00A546A8">
        <w:rPr>
          <w:rFonts w:ascii="Sylfaen" w:hAnsi="Sylfaen" w:cs="Sylfaen"/>
          <w:b/>
          <w:bCs/>
          <w:lang w:val="ka-GE"/>
        </w:rPr>
        <w:t>ემოთ ასაკობრივ კატეგორიას.</w:t>
      </w:r>
    </w:p>
    <w:p w:rsidR="00C063EB" w:rsidRDefault="00C063EB" w:rsidP="00C063EB">
      <w:pPr>
        <w:spacing w:after="0"/>
        <w:rPr>
          <w:rFonts w:ascii="Sylfaen" w:hAnsi="Sylfaen" w:cs="Sylfaen"/>
          <w:lang w:val="ka-GE"/>
        </w:rPr>
      </w:pPr>
      <w:r w:rsidRPr="00123E25">
        <w:rPr>
          <w:rFonts w:ascii="Arial" w:hAnsi="Arial"/>
          <w:lang w:val="ka-GE"/>
        </w:rPr>
        <w:t>P</w:t>
      </w:r>
      <w:r>
        <w:rPr>
          <w:rFonts w:ascii="Sylfaen" w:hAnsi="Sylfaen"/>
          <w:lang w:val="ka-GE"/>
        </w:rPr>
        <w:t>00-</w:t>
      </w:r>
      <w:r w:rsidRPr="00123E25">
        <w:rPr>
          <w:rFonts w:ascii="Arial" w:hAnsi="Arial"/>
          <w:lang w:val="ka-GE"/>
        </w:rPr>
        <w:t>P</w:t>
      </w:r>
      <w:r>
        <w:rPr>
          <w:rFonts w:ascii="Sylfaen" w:hAnsi="Sylfaen"/>
          <w:lang w:val="ka-GE"/>
        </w:rPr>
        <w:t>9</w:t>
      </w:r>
      <w:r w:rsidRPr="00123E25">
        <w:rPr>
          <w:rFonts w:ascii="Arial" w:hAnsi="Arial"/>
          <w:lang w:val="ka-GE"/>
        </w:rPr>
        <w:t>9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პერინატალური პერიოდის ავადმყოფობები</w:t>
      </w:r>
    </w:p>
    <w:sectPr w:rsidR="00C063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EB"/>
    <w:rsid w:val="00583FF3"/>
    <w:rsid w:val="00C063EB"/>
    <w:rsid w:val="00D06FA1"/>
    <w:rsid w:val="00E5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216A2-96C8-40D3-9B92-3D7431E2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maiaker</dc:creator>
  <cp:keywords/>
  <dc:description/>
  <cp:lastModifiedBy>Nino Tsetskhladze</cp:lastModifiedBy>
  <cp:revision>2</cp:revision>
  <dcterms:created xsi:type="dcterms:W3CDTF">2015-07-07T13:24:00Z</dcterms:created>
  <dcterms:modified xsi:type="dcterms:W3CDTF">2019-03-01T07:27:00Z</dcterms:modified>
</cp:coreProperties>
</file>